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8F9B9" w14:textId="77777777" w:rsidR="00935D90" w:rsidRDefault="00935D90" w:rsidP="00F25DB8">
      <w:pPr>
        <w:ind w:left="2340" w:right="2419"/>
        <w:jc w:val="center"/>
        <w:rPr>
          <w:i/>
          <w:sz w:val="28"/>
        </w:rPr>
      </w:pPr>
      <w:bookmarkStart w:id="0" w:name="STATE_ENVIRONMENTAL_POLICY_ACT"/>
      <w:bookmarkEnd w:id="0"/>
    </w:p>
    <w:p w14:paraId="7E337F02" w14:textId="377471A8" w:rsidR="0065005B" w:rsidRPr="00F25DB8" w:rsidRDefault="00F25DB8" w:rsidP="00F25DB8">
      <w:pPr>
        <w:ind w:left="2340" w:right="2419"/>
        <w:jc w:val="center"/>
        <w:rPr>
          <w:i/>
          <w:sz w:val="28"/>
        </w:rPr>
      </w:pPr>
      <w:r w:rsidRPr="00F25DB8">
        <w:rPr>
          <w:i/>
          <w:sz w:val="28"/>
        </w:rPr>
        <w:t>STATE ENVIRONMENTAL POLICY ACT</w:t>
      </w:r>
    </w:p>
    <w:p w14:paraId="189C6F1B" w14:textId="77777777" w:rsidR="008D3BFF" w:rsidRDefault="008D3BFF">
      <w:pPr>
        <w:pStyle w:val="BodyText"/>
        <w:spacing w:before="38"/>
        <w:ind w:left="2480" w:right="2420"/>
        <w:jc w:val="center"/>
        <w:rPr>
          <w:u w:val="none"/>
        </w:rPr>
      </w:pPr>
      <w:bookmarkStart w:id="1" w:name="DETERMINATION_OF_NONSIGNIFICANCE"/>
      <w:bookmarkEnd w:id="1"/>
    </w:p>
    <w:p w14:paraId="445F308E" w14:textId="77777777" w:rsidR="0065005B" w:rsidRPr="008D3BFF" w:rsidRDefault="008D3BFF" w:rsidP="008D3BFF">
      <w:pPr>
        <w:pStyle w:val="Heading2"/>
        <w:jc w:val="center"/>
        <w:rPr>
          <w:rStyle w:val="Strong"/>
          <w:rFonts w:ascii="Times New Roman" w:hAnsi="Times New Roman" w:cs="Times New Roman"/>
          <w:bCs w:val="0"/>
          <w:color w:val="auto"/>
          <w:sz w:val="32"/>
        </w:rPr>
      </w:pPr>
      <w:r w:rsidRPr="008D3BFF">
        <w:rPr>
          <w:rStyle w:val="Strong"/>
          <w:rFonts w:ascii="Times New Roman" w:hAnsi="Times New Roman" w:cs="Times New Roman"/>
          <w:bCs w:val="0"/>
          <w:color w:val="auto"/>
          <w:sz w:val="32"/>
        </w:rPr>
        <w:t>Determination of NonSignificance</w:t>
      </w:r>
    </w:p>
    <w:p w14:paraId="12D697F2" w14:textId="77777777" w:rsidR="0065005B" w:rsidRDefault="0065005B">
      <w:pPr>
        <w:pStyle w:val="BodyText"/>
        <w:rPr>
          <w:sz w:val="20"/>
          <w:u w:val="none"/>
        </w:rPr>
      </w:pPr>
    </w:p>
    <w:p w14:paraId="4D8FE905" w14:textId="77777777" w:rsidR="0065005B" w:rsidRDefault="0065005B">
      <w:pPr>
        <w:pStyle w:val="BodyText"/>
        <w:spacing w:before="1"/>
        <w:rPr>
          <w:sz w:val="20"/>
          <w:u w:val="none"/>
        </w:rPr>
      </w:pPr>
    </w:p>
    <w:p w14:paraId="24EB30F2" w14:textId="77777777" w:rsidR="0065005B" w:rsidRDefault="00F25DB8" w:rsidP="007A7E99">
      <w:pPr>
        <w:pStyle w:val="BodyText"/>
        <w:spacing w:before="90" w:line="480" w:lineRule="auto"/>
        <w:ind w:left="120" w:right="7470"/>
        <w:rPr>
          <w:u w:val="none"/>
        </w:rPr>
      </w:pPr>
      <w:r w:rsidRPr="007A7E99">
        <w:rPr>
          <w:highlight w:val="yellow"/>
          <w:u w:val="none"/>
        </w:rPr>
        <w:t>[Date of issuance]</w:t>
      </w:r>
      <w:r>
        <w:rPr>
          <w:u w:val="none"/>
        </w:rPr>
        <w:t xml:space="preserve"> </w:t>
      </w:r>
    </w:p>
    <w:p w14:paraId="6DC17C5E" w14:textId="77777777" w:rsidR="007A7E99" w:rsidRDefault="007A7E99">
      <w:pPr>
        <w:spacing w:before="9"/>
        <w:ind w:left="120"/>
        <w:rPr>
          <w:sz w:val="24"/>
        </w:rPr>
      </w:pPr>
      <w:r>
        <w:rPr>
          <w:sz w:val="24"/>
        </w:rPr>
        <w:t>Lead Agency:  Town of Cusick</w:t>
      </w:r>
    </w:p>
    <w:p w14:paraId="32CD14CA" w14:textId="77777777" w:rsidR="007A7E99" w:rsidRDefault="007A7E99">
      <w:pPr>
        <w:spacing w:before="9"/>
        <w:ind w:left="120"/>
        <w:rPr>
          <w:sz w:val="24"/>
        </w:rPr>
      </w:pPr>
    </w:p>
    <w:p w14:paraId="00A35FEE" w14:textId="77777777" w:rsidR="0065005B" w:rsidRDefault="00F25DB8">
      <w:pPr>
        <w:spacing w:before="9"/>
        <w:ind w:left="120"/>
        <w:rPr>
          <w:i/>
          <w:sz w:val="24"/>
        </w:rPr>
      </w:pPr>
      <w:r>
        <w:rPr>
          <w:sz w:val="24"/>
        </w:rPr>
        <w:t xml:space="preserve">Agency Contact: </w:t>
      </w:r>
      <w:r w:rsidR="007A7E99">
        <w:rPr>
          <w:i/>
          <w:sz w:val="24"/>
        </w:rPr>
        <w:t xml:space="preserve">Tonya Garske, </w:t>
      </w:r>
      <w:hyperlink r:id="rId6" w:history="1">
        <w:r w:rsidR="007A7E99" w:rsidRPr="002A3B6C">
          <w:rPr>
            <w:rStyle w:val="Hyperlink"/>
            <w:i/>
            <w:sz w:val="24"/>
          </w:rPr>
          <w:t>clerk@townofcusick.com</w:t>
        </w:r>
      </w:hyperlink>
      <w:r w:rsidR="007A7E99">
        <w:rPr>
          <w:i/>
          <w:sz w:val="24"/>
        </w:rPr>
        <w:t>, 509-671-9008</w:t>
      </w:r>
    </w:p>
    <w:p w14:paraId="16A3D912" w14:textId="77777777" w:rsidR="0065005B" w:rsidRDefault="0065005B">
      <w:pPr>
        <w:pStyle w:val="BodyText"/>
        <w:spacing w:before="11"/>
        <w:rPr>
          <w:i/>
          <w:sz w:val="23"/>
          <w:u w:val="none"/>
        </w:rPr>
      </w:pPr>
    </w:p>
    <w:p w14:paraId="26CB5671" w14:textId="77777777" w:rsidR="0065005B" w:rsidRDefault="00F25DB8">
      <w:pPr>
        <w:ind w:left="120"/>
        <w:rPr>
          <w:sz w:val="24"/>
        </w:rPr>
      </w:pPr>
      <w:r>
        <w:rPr>
          <w:sz w:val="24"/>
        </w:rPr>
        <w:t>Agency File Number:  (</w:t>
      </w:r>
      <w:r>
        <w:rPr>
          <w:i/>
          <w:sz w:val="24"/>
        </w:rPr>
        <w:t>if applicable</w:t>
      </w:r>
      <w:r>
        <w:rPr>
          <w:sz w:val="24"/>
        </w:rPr>
        <w:t>)</w:t>
      </w:r>
    </w:p>
    <w:p w14:paraId="61BFF64B" w14:textId="77777777" w:rsidR="0065005B" w:rsidRDefault="0065005B">
      <w:pPr>
        <w:pStyle w:val="BodyText"/>
        <w:rPr>
          <w:u w:val="none"/>
        </w:rPr>
      </w:pPr>
    </w:p>
    <w:p w14:paraId="1C587726" w14:textId="77777777" w:rsidR="0065005B" w:rsidRDefault="00F25DB8">
      <w:pPr>
        <w:ind w:left="120" w:right="52"/>
        <w:rPr>
          <w:sz w:val="24"/>
        </w:rPr>
      </w:pPr>
      <w:r>
        <w:rPr>
          <w:spacing w:val="-3"/>
          <w:sz w:val="24"/>
        </w:rPr>
        <w:t xml:space="preserve">Description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proposal </w:t>
      </w:r>
      <w:r>
        <w:rPr>
          <w:sz w:val="24"/>
        </w:rPr>
        <w:t xml:space="preserve">– </w:t>
      </w:r>
      <w:r w:rsidR="007A7E99">
        <w:rPr>
          <w:i/>
          <w:spacing w:val="-3"/>
          <w:sz w:val="24"/>
        </w:rPr>
        <w:t xml:space="preserve">Development of a Facility Plan to assist the Town of Cusick with short and long-term planning regarding sewage treatment and conveyance.  The project is </w:t>
      </w:r>
      <w:proofErr w:type="gramStart"/>
      <w:r w:rsidR="007A7E99">
        <w:rPr>
          <w:i/>
          <w:spacing w:val="-3"/>
          <w:sz w:val="24"/>
        </w:rPr>
        <w:t>a  non</w:t>
      </w:r>
      <w:proofErr w:type="gramEnd"/>
      <w:r w:rsidR="007A7E99">
        <w:rPr>
          <w:i/>
          <w:spacing w:val="-3"/>
          <w:sz w:val="24"/>
        </w:rPr>
        <w:t>-project action planning effort.</w:t>
      </w:r>
    </w:p>
    <w:p w14:paraId="08DFAB26" w14:textId="77777777" w:rsidR="0065005B" w:rsidRDefault="0065005B">
      <w:pPr>
        <w:pStyle w:val="BodyText"/>
        <w:spacing w:before="11"/>
        <w:rPr>
          <w:sz w:val="23"/>
          <w:u w:val="none"/>
        </w:rPr>
      </w:pPr>
    </w:p>
    <w:p w14:paraId="07B58914" w14:textId="77777777" w:rsidR="00CD74A3" w:rsidRPr="00CD74A3" w:rsidRDefault="002A543A" w:rsidP="00CD74A3">
      <w:pPr>
        <w:ind w:left="120"/>
        <w:rPr>
          <w:sz w:val="24"/>
        </w:rPr>
      </w:pPr>
      <w:r>
        <w:rPr>
          <w:sz w:val="24"/>
        </w:rPr>
        <w:t xml:space="preserve">Location of proposal </w:t>
      </w:r>
      <w:r w:rsidR="007A7E99">
        <w:rPr>
          <w:sz w:val="24"/>
        </w:rPr>
        <w:t>– Cusick Wastewater Treatment Plant</w:t>
      </w:r>
      <w:r w:rsidR="00CD74A3">
        <w:rPr>
          <w:sz w:val="24"/>
        </w:rPr>
        <w:t xml:space="preserve">, 322 </w:t>
      </w:r>
      <w:proofErr w:type="spellStart"/>
      <w:r w:rsidR="00CD74A3">
        <w:rPr>
          <w:sz w:val="24"/>
        </w:rPr>
        <w:t>Calispel</w:t>
      </w:r>
      <w:proofErr w:type="spellEnd"/>
      <w:r w:rsidR="00CD74A3">
        <w:rPr>
          <w:sz w:val="24"/>
        </w:rPr>
        <w:t xml:space="preserve"> Avenue, Cusick, WA 99119</w:t>
      </w:r>
    </w:p>
    <w:p w14:paraId="5A58878D" w14:textId="77777777" w:rsidR="0065005B" w:rsidRDefault="0065005B">
      <w:pPr>
        <w:pStyle w:val="BodyText"/>
        <w:spacing w:before="11"/>
        <w:rPr>
          <w:i/>
          <w:sz w:val="23"/>
          <w:u w:val="none"/>
        </w:rPr>
      </w:pPr>
    </w:p>
    <w:p w14:paraId="11550A69" w14:textId="77777777" w:rsidR="0065005B" w:rsidRDefault="007A7E99">
      <w:pPr>
        <w:pStyle w:val="BodyText"/>
        <w:ind w:left="119"/>
        <w:rPr>
          <w:u w:val="none"/>
        </w:rPr>
      </w:pPr>
      <w:r>
        <w:rPr>
          <w:u w:val="none"/>
        </w:rPr>
        <w:t>Applicant Contact Information:  Tonya Garske – Clerk – 509-371-9008</w:t>
      </w:r>
    </w:p>
    <w:p w14:paraId="067D1DFD" w14:textId="77777777" w:rsidR="0065005B" w:rsidRDefault="0065005B">
      <w:pPr>
        <w:pStyle w:val="BodyText"/>
        <w:spacing w:before="2"/>
        <w:rPr>
          <w:sz w:val="16"/>
          <w:u w:val="none"/>
        </w:rPr>
      </w:pPr>
    </w:p>
    <w:p w14:paraId="08F41D19" w14:textId="4F914D32" w:rsidR="0065005B" w:rsidRDefault="007A7E99">
      <w:pPr>
        <w:pStyle w:val="BodyText"/>
        <w:tabs>
          <w:tab w:val="left" w:pos="1533"/>
        </w:tabs>
        <w:spacing w:before="90"/>
        <w:ind w:left="119" w:right="188"/>
        <w:rPr>
          <w:spacing w:val="-3"/>
          <w:u w:val="none"/>
        </w:rPr>
      </w:pPr>
      <w:r>
        <w:rPr>
          <w:spacing w:val="-3"/>
          <w:u w:val="none"/>
        </w:rPr>
        <w:t>The Town of Cusick</w:t>
      </w:r>
      <w:r w:rsidR="002A543A">
        <w:rPr>
          <w:spacing w:val="-3"/>
          <w:u w:val="none"/>
        </w:rPr>
        <w:t xml:space="preserve"> </w:t>
      </w:r>
      <w:r w:rsidR="00F25DB8">
        <w:rPr>
          <w:spacing w:val="-3"/>
          <w:u w:val="none"/>
        </w:rPr>
        <w:t xml:space="preserve">has determined </w:t>
      </w:r>
      <w:r w:rsidR="00F25DB8">
        <w:rPr>
          <w:u w:val="none"/>
        </w:rPr>
        <w:t xml:space="preserve">that this </w:t>
      </w:r>
      <w:r w:rsidR="00F25DB8">
        <w:rPr>
          <w:spacing w:val="-3"/>
          <w:u w:val="none"/>
        </w:rPr>
        <w:t xml:space="preserve">proposal </w:t>
      </w:r>
      <w:r w:rsidR="00F25DB8">
        <w:rPr>
          <w:u w:val="none"/>
        </w:rPr>
        <w:t>will not have a</w:t>
      </w:r>
      <w:r w:rsidR="00F25DB8">
        <w:rPr>
          <w:spacing w:val="-26"/>
          <w:u w:val="none"/>
        </w:rPr>
        <w:t xml:space="preserve"> </w:t>
      </w:r>
      <w:r w:rsidR="00F25DB8">
        <w:rPr>
          <w:spacing w:val="-3"/>
          <w:u w:val="none"/>
        </w:rPr>
        <w:t>probable</w:t>
      </w:r>
      <w:r w:rsidR="00F25DB8">
        <w:rPr>
          <w:spacing w:val="-6"/>
          <w:u w:val="none"/>
        </w:rPr>
        <w:t xml:space="preserve"> </w:t>
      </w:r>
      <w:r w:rsidR="00F25DB8">
        <w:rPr>
          <w:spacing w:val="-3"/>
          <w:u w:val="none"/>
        </w:rPr>
        <w:t xml:space="preserve">significant adverse </w:t>
      </w:r>
      <w:r w:rsidR="00F25DB8">
        <w:rPr>
          <w:u w:val="none"/>
        </w:rPr>
        <w:t xml:space="preserve">impact on the </w:t>
      </w:r>
      <w:r w:rsidR="00F25DB8">
        <w:rPr>
          <w:spacing w:val="-3"/>
          <w:u w:val="none"/>
        </w:rPr>
        <w:t xml:space="preserve">environment. </w:t>
      </w:r>
      <w:r w:rsidR="00F25DB8">
        <w:rPr>
          <w:u w:val="none"/>
        </w:rPr>
        <w:t xml:space="preserve">An </w:t>
      </w:r>
      <w:r w:rsidR="00F25DB8">
        <w:rPr>
          <w:spacing w:val="-3"/>
          <w:u w:val="none"/>
        </w:rPr>
        <w:t xml:space="preserve">environmental </w:t>
      </w:r>
      <w:r w:rsidR="00F25DB8">
        <w:rPr>
          <w:u w:val="none"/>
        </w:rPr>
        <w:t xml:space="preserve">impact </w:t>
      </w:r>
      <w:r w:rsidR="00F25DB8">
        <w:rPr>
          <w:spacing w:val="-3"/>
          <w:u w:val="none"/>
        </w:rPr>
        <w:t xml:space="preserve">statement </w:t>
      </w:r>
      <w:r w:rsidR="00F25DB8">
        <w:rPr>
          <w:u w:val="none"/>
        </w:rPr>
        <w:t xml:space="preserve">(EIS) is not </w:t>
      </w:r>
      <w:r w:rsidR="00F25DB8">
        <w:rPr>
          <w:spacing w:val="-3"/>
          <w:u w:val="none"/>
        </w:rPr>
        <w:t xml:space="preserve">required </w:t>
      </w:r>
      <w:r w:rsidR="00F25DB8">
        <w:rPr>
          <w:u w:val="none"/>
        </w:rPr>
        <w:t xml:space="preserve">under RCW </w:t>
      </w:r>
      <w:r w:rsidR="00106E55">
        <w:rPr>
          <w:spacing w:val="-3"/>
          <w:u w:val="none"/>
        </w:rPr>
        <w:t>43.21C.030</w:t>
      </w:r>
      <w:r w:rsidR="00F25DB8">
        <w:rPr>
          <w:spacing w:val="-3"/>
          <w:u w:val="none"/>
        </w:rPr>
        <w:t xml:space="preserve">.  </w:t>
      </w:r>
      <w:r w:rsidR="00F25DB8">
        <w:rPr>
          <w:u w:val="none"/>
        </w:rPr>
        <w:t xml:space="preserve">We have </w:t>
      </w:r>
      <w:r w:rsidR="00F25DB8">
        <w:rPr>
          <w:spacing w:val="-3"/>
          <w:u w:val="none"/>
        </w:rPr>
        <w:t xml:space="preserve">reviewed </w:t>
      </w:r>
      <w:r w:rsidR="00F25DB8">
        <w:rPr>
          <w:u w:val="none"/>
        </w:rPr>
        <w:t xml:space="preserve">the </w:t>
      </w:r>
      <w:r w:rsidR="00F25DB8">
        <w:rPr>
          <w:spacing w:val="-3"/>
          <w:u w:val="none"/>
        </w:rPr>
        <w:t xml:space="preserve">attached Environmental Checklist. </w:t>
      </w:r>
      <w:r w:rsidR="00F25DB8">
        <w:rPr>
          <w:u w:val="none"/>
        </w:rPr>
        <w:t xml:space="preserve">This </w:t>
      </w:r>
      <w:r w:rsidR="00F25DB8">
        <w:rPr>
          <w:spacing w:val="-3"/>
          <w:u w:val="none"/>
        </w:rPr>
        <w:t xml:space="preserve">information </w:t>
      </w:r>
      <w:r w:rsidR="00F25DB8">
        <w:rPr>
          <w:u w:val="none"/>
        </w:rPr>
        <w:t xml:space="preserve">is </w:t>
      </w:r>
      <w:r w:rsidR="00F25DB8">
        <w:rPr>
          <w:spacing w:val="-3"/>
          <w:u w:val="none"/>
        </w:rPr>
        <w:t xml:space="preserve">available </w:t>
      </w:r>
      <w:r w:rsidR="00F25DB8">
        <w:rPr>
          <w:spacing w:val="-2"/>
          <w:u w:val="none"/>
        </w:rPr>
        <w:t xml:space="preserve">at: </w:t>
      </w:r>
      <w:hyperlink r:id="rId7" w:history="1">
        <w:r w:rsidR="00935D90" w:rsidRPr="00610BEC">
          <w:rPr>
            <w:rStyle w:val="Hyperlink"/>
            <w:spacing w:val="-3"/>
          </w:rPr>
          <w:t>www.townofcusick.com</w:t>
        </w:r>
      </w:hyperlink>
      <w:r w:rsidR="00935D90">
        <w:rPr>
          <w:spacing w:val="-3"/>
          <w:u w:val="none"/>
        </w:rPr>
        <w:t>.</w:t>
      </w:r>
    </w:p>
    <w:p w14:paraId="180D05AD" w14:textId="77777777" w:rsidR="0065005B" w:rsidRDefault="0065005B">
      <w:pPr>
        <w:pStyle w:val="BodyText"/>
        <w:rPr>
          <w:u w:val="none"/>
        </w:rPr>
      </w:pPr>
    </w:p>
    <w:p w14:paraId="469F7D29" w14:textId="77777777" w:rsidR="0065005B" w:rsidRDefault="00F25DB8">
      <w:pPr>
        <w:pStyle w:val="BodyText"/>
        <w:ind w:left="119"/>
        <w:rPr>
          <w:u w:val="none"/>
        </w:rPr>
      </w:pPr>
      <w:r>
        <w:rPr>
          <w:u w:val="none"/>
        </w:rPr>
        <w:t>This determination is based on the following findings and conclusions:</w:t>
      </w:r>
    </w:p>
    <w:p w14:paraId="6F917A63" w14:textId="77777777" w:rsidR="0065005B" w:rsidRDefault="0065005B">
      <w:pPr>
        <w:pStyle w:val="BodyText"/>
        <w:spacing w:before="11"/>
        <w:rPr>
          <w:sz w:val="23"/>
          <w:u w:val="none"/>
        </w:rPr>
      </w:pPr>
    </w:p>
    <w:p w14:paraId="3B1128C4" w14:textId="77777777" w:rsidR="0065005B" w:rsidRDefault="007A7E99">
      <w:pPr>
        <w:ind w:left="839"/>
        <w:rPr>
          <w:i/>
          <w:sz w:val="24"/>
        </w:rPr>
      </w:pPr>
      <w:r>
        <w:rPr>
          <w:spacing w:val="-3"/>
          <w:sz w:val="24"/>
        </w:rPr>
        <w:t>The project is a plan to assess conditions and improvements at the wastewater conveyance and treatment plant.  Future phases of the project will be assessment for impacts with site-specific actions.</w:t>
      </w:r>
    </w:p>
    <w:p w14:paraId="1C55CA56" w14:textId="77777777" w:rsidR="0065005B" w:rsidRDefault="0065005B">
      <w:pPr>
        <w:pStyle w:val="BodyText"/>
        <w:spacing w:before="11"/>
        <w:rPr>
          <w:i/>
          <w:sz w:val="23"/>
          <w:u w:val="none"/>
        </w:rPr>
      </w:pPr>
    </w:p>
    <w:p w14:paraId="224004A2" w14:textId="77777777" w:rsidR="0065005B" w:rsidRDefault="00F25DB8">
      <w:pPr>
        <w:pStyle w:val="BodyText"/>
        <w:spacing w:line="480" w:lineRule="auto"/>
        <w:ind w:left="119"/>
        <w:rPr>
          <w:u w:val="none"/>
        </w:rPr>
      </w:pPr>
      <w:r>
        <w:rPr>
          <w:u w:val="none"/>
        </w:rPr>
        <w:t xml:space="preserve">This DNS is </w:t>
      </w:r>
      <w:r>
        <w:rPr>
          <w:spacing w:val="-2"/>
          <w:u w:val="none"/>
        </w:rPr>
        <w:t xml:space="preserve">issued </w:t>
      </w:r>
      <w:r>
        <w:rPr>
          <w:u w:val="none"/>
        </w:rPr>
        <w:t xml:space="preserve">under WAC </w:t>
      </w:r>
      <w:r>
        <w:rPr>
          <w:spacing w:val="-3"/>
          <w:u w:val="none"/>
        </w:rPr>
        <w:t xml:space="preserve">197-11-340(2) </w:t>
      </w:r>
      <w:r>
        <w:rPr>
          <w:u w:val="none"/>
        </w:rPr>
        <w:t xml:space="preserve">and the </w:t>
      </w:r>
      <w:r>
        <w:rPr>
          <w:spacing w:val="-3"/>
          <w:u w:val="none"/>
        </w:rPr>
        <w:t xml:space="preserve">comment period </w:t>
      </w:r>
      <w:r>
        <w:rPr>
          <w:u w:val="none"/>
        </w:rPr>
        <w:t xml:space="preserve">will </w:t>
      </w:r>
      <w:r>
        <w:rPr>
          <w:spacing w:val="-3"/>
          <w:u w:val="none"/>
        </w:rPr>
        <w:t xml:space="preserve">end </w:t>
      </w:r>
      <w:r>
        <w:rPr>
          <w:u w:val="none"/>
        </w:rPr>
        <w:t xml:space="preserve">on </w:t>
      </w:r>
      <w:r w:rsidRPr="007A7E99">
        <w:rPr>
          <w:spacing w:val="-3"/>
          <w:highlight w:val="yellow"/>
          <w:u w:val="none"/>
        </w:rPr>
        <w:t>[</w:t>
      </w:r>
      <w:r w:rsidRPr="007A7E99">
        <w:rPr>
          <w:i/>
          <w:spacing w:val="-3"/>
          <w:highlight w:val="yellow"/>
          <w:u w:val="none"/>
        </w:rPr>
        <w:t>enter date</w:t>
      </w:r>
      <w:r w:rsidRPr="007A7E99">
        <w:rPr>
          <w:spacing w:val="-3"/>
          <w:highlight w:val="yellow"/>
          <w:u w:val="none"/>
        </w:rPr>
        <w:t>].</w:t>
      </w:r>
      <w:r>
        <w:rPr>
          <w:spacing w:val="-3"/>
          <w:u w:val="none"/>
        </w:rPr>
        <w:t xml:space="preserve"> </w:t>
      </w:r>
      <w:r w:rsidR="00CD74A3">
        <w:rPr>
          <w:spacing w:val="-3"/>
          <w:u w:val="none"/>
        </w:rPr>
        <w:t xml:space="preserve">Responsible Official:  </w:t>
      </w:r>
      <w:r w:rsidR="007A7E99">
        <w:rPr>
          <w:spacing w:val="-3"/>
          <w:u w:val="none"/>
        </w:rPr>
        <w:t xml:space="preserve">Mayor Duane Scofield, </w:t>
      </w:r>
      <w:r w:rsidR="00A11A50">
        <w:rPr>
          <w:spacing w:val="-3"/>
          <w:u w:val="none"/>
        </w:rPr>
        <w:t>111 – 1</w:t>
      </w:r>
      <w:r w:rsidR="00A11A50" w:rsidRPr="00A11A50">
        <w:rPr>
          <w:spacing w:val="-3"/>
          <w:u w:val="none"/>
          <w:vertAlign w:val="superscript"/>
        </w:rPr>
        <w:t>st</w:t>
      </w:r>
      <w:r w:rsidR="00A11A50">
        <w:rPr>
          <w:spacing w:val="-3"/>
          <w:u w:val="none"/>
        </w:rPr>
        <w:t xml:space="preserve"> Street, Cusick, WA 99119, 509-671-9008.</w:t>
      </w:r>
      <w:r>
        <w:rPr>
          <w:u w:val="none"/>
        </w:rPr>
        <w:t>:</w:t>
      </w:r>
    </w:p>
    <w:p w14:paraId="0CFE87F5" w14:textId="77777777" w:rsidR="0065005B" w:rsidRDefault="0065005B">
      <w:pPr>
        <w:pStyle w:val="BodyText"/>
        <w:rPr>
          <w:sz w:val="17"/>
          <w:u w:val="none"/>
        </w:rPr>
      </w:pPr>
    </w:p>
    <w:p w14:paraId="1BB271F6" w14:textId="77777777" w:rsidR="0065005B" w:rsidRDefault="0065005B">
      <w:pPr>
        <w:rPr>
          <w:sz w:val="17"/>
        </w:rPr>
        <w:sectPr w:rsidR="0065005B">
          <w:headerReference w:type="default" r:id="rId8"/>
          <w:type w:val="continuous"/>
          <w:pgSz w:w="12240" w:h="15840"/>
          <w:pgMar w:top="1400" w:right="1380" w:bottom="280" w:left="1320" w:header="720" w:footer="720" w:gutter="0"/>
          <w:cols w:space="720"/>
        </w:sectPr>
      </w:pPr>
    </w:p>
    <w:p w14:paraId="27CAA770" w14:textId="77777777" w:rsidR="0065005B" w:rsidRDefault="00F25DB8">
      <w:pPr>
        <w:pStyle w:val="BodyText"/>
        <w:tabs>
          <w:tab w:val="left" w:pos="5618"/>
        </w:tabs>
        <w:spacing w:before="90"/>
        <w:ind w:left="119"/>
        <w:jc w:val="center"/>
        <w:rPr>
          <w:u w:val="none"/>
        </w:rPr>
      </w:pPr>
      <w:r>
        <w:rPr>
          <w:u w:val="none"/>
        </w:rPr>
        <w:t>Signature</w:t>
      </w:r>
      <w:r>
        <w:t xml:space="preserve"> </w:t>
      </w:r>
      <w:r>
        <w:tab/>
      </w:r>
    </w:p>
    <w:p w14:paraId="24862897" w14:textId="77777777" w:rsidR="0065005B" w:rsidRDefault="00F25DB8" w:rsidP="00F25DB8">
      <w:pPr>
        <w:ind w:left="114" w:firstLine="606"/>
        <w:jc w:val="center"/>
        <w:rPr>
          <w:sz w:val="20"/>
        </w:rPr>
      </w:pPr>
      <w:r>
        <w:rPr>
          <w:sz w:val="20"/>
        </w:rPr>
        <w:t>(electronic signature or name of signor is sufficient)</w:t>
      </w:r>
    </w:p>
    <w:p w14:paraId="49CFE579" w14:textId="77777777" w:rsidR="0065005B" w:rsidRDefault="00F25DB8">
      <w:pPr>
        <w:pStyle w:val="BodyText"/>
        <w:tabs>
          <w:tab w:val="left" w:pos="3441"/>
        </w:tabs>
        <w:spacing w:before="90"/>
        <w:ind w:left="119"/>
        <w:rPr>
          <w:u w:val="none"/>
        </w:rPr>
      </w:pPr>
      <w:r>
        <w:rPr>
          <w:u w:val="none"/>
        </w:rPr>
        <w:br w:type="column"/>
      </w:r>
      <w:r>
        <w:rPr>
          <w:spacing w:val="-3"/>
          <w:u w:val="none"/>
        </w:rPr>
        <w:t xml:space="preserve">Date  </w:t>
      </w:r>
      <w:r>
        <w:rPr>
          <w:spacing w:val="-9"/>
          <w:u w:val="none"/>
        </w:rPr>
        <w:t xml:space="preserve"> </w:t>
      </w:r>
      <w:r>
        <w:t xml:space="preserve"> </w:t>
      </w:r>
      <w:r>
        <w:tab/>
      </w:r>
    </w:p>
    <w:p w14:paraId="47A32AC6" w14:textId="77777777" w:rsidR="0065005B" w:rsidRDefault="0065005B">
      <w:pPr>
        <w:sectPr w:rsidR="0065005B">
          <w:type w:val="continuous"/>
          <w:pgSz w:w="12240" w:h="15840"/>
          <w:pgMar w:top="1400" w:right="1380" w:bottom="280" w:left="1320" w:header="720" w:footer="720" w:gutter="0"/>
          <w:cols w:num="2" w:space="720" w:equalWidth="0">
            <w:col w:w="5619" w:space="321"/>
            <w:col w:w="3600"/>
          </w:cols>
        </w:sectPr>
      </w:pPr>
    </w:p>
    <w:p w14:paraId="53CC29FF" w14:textId="77777777" w:rsidR="0065005B" w:rsidRDefault="0065005B">
      <w:pPr>
        <w:pStyle w:val="BodyText"/>
        <w:spacing w:before="9"/>
        <w:rPr>
          <w:sz w:val="19"/>
          <w:u w:val="none"/>
        </w:rPr>
      </w:pPr>
    </w:p>
    <w:p w14:paraId="5A74061C" w14:textId="77777777" w:rsidR="0065005B" w:rsidRDefault="00F25DB8">
      <w:pPr>
        <w:spacing w:before="90"/>
        <w:ind w:left="120"/>
        <w:rPr>
          <w:sz w:val="24"/>
        </w:rPr>
      </w:pPr>
      <w:r>
        <w:rPr>
          <w:sz w:val="24"/>
        </w:rPr>
        <w:t xml:space="preserve">Appeal process: </w:t>
      </w:r>
      <w:r w:rsidR="00A11A50">
        <w:rPr>
          <w:sz w:val="24"/>
        </w:rPr>
        <w:t xml:space="preserve">Appeals to this DNS can be made to the Town of Cusick at PO Box 263, Cusick, WA 99119, or by email to </w:t>
      </w:r>
      <w:hyperlink r:id="rId9" w:history="1">
        <w:r w:rsidR="00A11A50" w:rsidRPr="002A3B6C">
          <w:rPr>
            <w:rStyle w:val="Hyperlink"/>
            <w:sz w:val="24"/>
          </w:rPr>
          <w:t>clerk@townofcusick.com</w:t>
        </w:r>
      </w:hyperlink>
      <w:r w:rsidR="00A11A50">
        <w:rPr>
          <w:sz w:val="24"/>
        </w:rPr>
        <w:t>.  Appeals should be based on specific factual information.</w:t>
      </w:r>
    </w:p>
    <w:sectPr w:rsidR="0065005B">
      <w:type w:val="continuous"/>
      <w:pgSz w:w="12240" w:h="15840"/>
      <w:pgMar w:top="1400" w:right="138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E50E7" w14:textId="77777777" w:rsidR="00935D90" w:rsidRDefault="00935D90" w:rsidP="00935D90">
      <w:r>
        <w:separator/>
      </w:r>
    </w:p>
  </w:endnote>
  <w:endnote w:type="continuationSeparator" w:id="0">
    <w:p w14:paraId="6188053A" w14:textId="77777777" w:rsidR="00935D90" w:rsidRDefault="00935D90" w:rsidP="0093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6BDEA" w14:textId="77777777" w:rsidR="00935D90" w:rsidRDefault="00935D90" w:rsidP="00935D90">
      <w:r>
        <w:separator/>
      </w:r>
    </w:p>
  </w:footnote>
  <w:footnote w:type="continuationSeparator" w:id="0">
    <w:p w14:paraId="4F7E1F8F" w14:textId="77777777" w:rsidR="00935D90" w:rsidRDefault="00935D90" w:rsidP="00935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3B23B" w14:textId="1C9DFD14" w:rsidR="00935D90" w:rsidRPr="002F3517" w:rsidRDefault="00935D90" w:rsidP="00935D90">
    <w:pPr>
      <w:pStyle w:val="Header"/>
      <w:jc w:val="center"/>
      <w:rPr>
        <w:rFonts w:ascii="Arial" w:hAnsi="Arial" w:cs="Arial"/>
        <w:sz w:val="72"/>
        <w:szCs w:val="72"/>
      </w:rPr>
    </w:pPr>
    <w:r w:rsidRPr="002F3517">
      <w:rPr>
        <w:rFonts w:ascii="Arial" w:hAnsi="Arial" w:cs="Arial"/>
        <w:sz w:val="72"/>
        <w:szCs w:val="72"/>
      </w:rPr>
      <w:t>Town of Cusick</w:t>
    </w:r>
  </w:p>
  <w:p w14:paraId="31396158" w14:textId="77777777" w:rsidR="00935D90" w:rsidRPr="002F3517" w:rsidRDefault="00935D90" w:rsidP="00935D90">
    <w:pPr>
      <w:pStyle w:val="Header"/>
      <w:jc w:val="center"/>
      <w:rPr>
        <w:rFonts w:ascii="Arial" w:hAnsi="Arial" w:cs="Arial"/>
        <w:sz w:val="24"/>
        <w:szCs w:val="24"/>
      </w:rPr>
    </w:pPr>
    <w:r w:rsidRPr="002F3517">
      <w:rPr>
        <w:rFonts w:ascii="Arial" w:hAnsi="Arial" w:cs="Arial"/>
        <w:sz w:val="24"/>
        <w:szCs w:val="24"/>
      </w:rPr>
      <w:t>PO Box 263 | 111 S First | Cusick, WA 99119 | (509) 671-9008</w:t>
    </w:r>
  </w:p>
  <w:p w14:paraId="1C2FC01B" w14:textId="39A400EC" w:rsidR="00935D90" w:rsidRPr="00935D90" w:rsidRDefault="00935D90" w:rsidP="00935D90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clerk@townofcusick.com</w:t>
    </w:r>
    <w:r w:rsidRPr="002F3517">
      <w:rPr>
        <w:rFonts w:ascii="Arial" w:hAnsi="Arial" w:cs="Arial"/>
        <w:sz w:val="24"/>
        <w:szCs w:val="24"/>
      </w:rPr>
      <w:t xml:space="preserve"> | mayor@townofcusick.com</w:t>
    </w:r>
  </w:p>
  <w:p w14:paraId="1E121F60" w14:textId="77777777" w:rsidR="00935D90" w:rsidRDefault="00935D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05B"/>
    <w:rsid w:val="00106E55"/>
    <w:rsid w:val="002A543A"/>
    <w:rsid w:val="0065005B"/>
    <w:rsid w:val="007A7E99"/>
    <w:rsid w:val="008D3BFF"/>
    <w:rsid w:val="00935D90"/>
    <w:rsid w:val="00A11A50"/>
    <w:rsid w:val="00CD74A3"/>
    <w:rsid w:val="00E305A1"/>
    <w:rsid w:val="00E56570"/>
    <w:rsid w:val="00F25DB8"/>
    <w:rsid w:val="00F4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12F64"/>
  <w15:docId w15:val="{684F87F6-163A-4586-88CF-7863E9EE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3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8D3BF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D3B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A7E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5D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D9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35D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D90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35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ownofcusic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rk@townofcusick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lerk@townofcusic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Szvetecz, Annie (ECY)</dc:creator>
  <cp:lastModifiedBy>Clerk of Cusick</cp:lastModifiedBy>
  <cp:revision>2</cp:revision>
  <dcterms:created xsi:type="dcterms:W3CDTF">2022-02-10T23:47:00Z</dcterms:created>
  <dcterms:modified xsi:type="dcterms:W3CDTF">2022-02-10T23:47:00Z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2017-09-05T00:00:00Z</vt:filetime>
  </property>
</Properties>
</file>